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544F" w14:textId="77777777" w:rsidR="003D039E" w:rsidRDefault="003D039E" w:rsidP="00F1694B">
      <w:pPr>
        <w:jc w:val="center"/>
        <w:rPr>
          <w:rFonts w:ascii="Ink Free" w:hAnsi="Ink Free"/>
          <w:noProof/>
        </w:rPr>
      </w:pPr>
    </w:p>
    <w:p w14:paraId="051FA646" w14:textId="1FF4DFD3" w:rsidR="00B156AD" w:rsidRPr="00F1694B" w:rsidRDefault="00A12039" w:rsidP="00F1694B">
      <w:pPr>
        <w:jc w:val="center"/>
      </w:pPr>
      <w:r w:rsidRPr="00A12039">
        <w:rPr>
          <w:rFonts w:ascii="Ink Free" w:hAnsi="Ink Free"/>
          <w:noProof/>
        </w:rPr>
        <w:drawing>
          <wp:inline distT="0" distB="0" distL="0" distR="0" wp14:anchorId="5FD13BF2" wp14:editId="2D7305E7">
            <wp:extent cx="1995651" cy="16954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29" cy="17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849A" w14:textId="77777777" w:rsidR="00B156AD" w:rsidRPr="00E40BDF" w:rsidRDefault="00B156AD" w:rsidP="00B15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DF">
        <w:rPr>
          <w:rFonts w:ascii="Book Antiqua" w:eastAsia="Times New Roman" w:hAnsi="Book Antiqua" w:cs="Times New Roman"/>
          <w:b/>
          <w:bCs/>
          <w:color w:val="000000"/>
        </w:rPr>
        <w:tab/>
      </w:r>
    </w:p>
    <w:p w14:paraId="21FDD220" w14:textId="1DCA543E" w:rsidR="00B156AD" w:rsidRPr="005C3273" w:rsidRDefault="00B156AD" w:rsidP="003D03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 w:rsidRPr="00E40BDF">
        <w:rPr>
          <w:rFonts w:ascii="Book Antiqua" w:eastAsia="Times New Roman" w:hAnsi="Book Antiqua" w:cs="Times New Roman"/>
          <w:b/>
          <w:bCs/>
          <w:color w:val="000000"/>
        </w:rPr>
        <w:t>Benton Christmas on the Square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is gearing up for another fun filled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a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rts, </w:t>
      </w:r>
      <w:proofErr w:type="gramStart"/>
      <w:r w:rsidR="005C3273">
        <w:rPr>
          <w:rFonts w:ascii="Book Antiqua" w:eastAsia="Times New Roman" w:hAnsi="Book Antiqua" w:cs="Times New Roman"/>
          <w:b/>
          <w:bCs/>
          <w:color w:val="000000"/>
        </w:rPr>
        <w:t>c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>rafts</w:t>
      </w:r>
      <w:proofErr w:type="gramEnd"/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and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m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usic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f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estival in conjunction with the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Benton 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>Rotary Club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’s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a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nnual Christmas Parade on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Saturday, 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December </w:t>
      </w:r>
      <w:r w:rsidR="00A66731" w:rsidRPr="00E40BDF">
        <w:rPr>
          <w:rFonts w:ascii="Book Antiqua" w:eastAsia="Times New Roman" w:hAnsi="Book Antiqua" w:cs="Times New Roman"/>
          <w:b/>
          <w:bCs/>
          <w:color w:val="000000"/>
        </w:rPr>
        <w:t>2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>, 202</w:t>
      </w:r>
      <w:r w:rsidR="00A66731" w:rsidRPr="00E40BDF">
        <w:rPr>
          <w:rFonts w:ascii="Book Antiqua" w:eastAsia="Times New Roman" w:hAnsi="Book Antiqua" w:cs="Times New Roman"/>
          <w:b/>
          <w:bCs/>
          <w:color w:val="000000"/>
        </w:rPr>
        <w:t>3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>, from 1</w:t>
      </w:r>
      <w:r w:rsidR="00A66731" w:rsidRPr="00E40BDF">
        <w:rPr>
          <w:rFonts w:ascii="Book Antiqua" w:eastAsia="Times New Roman" w:hAnsi="Book Antiqua" w:cs="Times New Roman"/>
          <w:b/>
          <w:bCs/>
          <w:color w:val="000000"/>
        </w:rPr>
        <w:t>0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:00</w:t>
      </w:r>
      <w:r w:rsidR="00550C11">
        <w:rPr>
          <w:rFonts w:ascii="Book Antiqua" w:eastAsia="Times New Roman" w:hAnsi="Book Antiqua" w:cs="Times New Roman"/>
          <w:b/>
          <w:bCs/>
          <w:color w:val="000000"/>
        </w:rPr>
        <w:t>am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to </w:t>
      </w:r>
      <w:r w:rsidR="00A66731" w:rsidRPr="00E40BDF">
        <w:rPr>
          <w:rFonts w:ascii="Book Antiqua" w:eastAsia="Times New Roman" w:hAnsi="Book Antiqua" w:cs="Times New Roman"/>
          <w:b/>
          <w:bCs/>
          <w:color w:val="000000"/>
        </w:rPr>
        <w:t>5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:00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>pm.</w:t>
      </w:r>
    </w:p>
    <w:p w14:paraId="2172E8B9" w14:textId="77777777" w:rsidR="00B156AD" w:rsidRPr="00E40BDF" w:rsidRDefault="00B156AD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53CCB" w14:textId="77245A0A" w:rsidR="00F1694B" w:rsidRDefault="00B156AD" w:rsidP="003D03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 w:rsidRPr="00E40BDF">
        <w:rPr>
          <w:rFonts w:ascii="Book Antiqua" w:eastAsia="Times New Roman" w:hAnsi="Book Antiqua" w:cs="Times New Roman"/>
          <w:b/>
          <w:bCs/>
          <w:color w:val="000000"/>
        </w:rPr>
        <w:t>We are looking for sponsors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!  Our festival is funded by 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>businesses like yours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and 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 xml:space="preserve">other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>donations from the community.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We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 xml:space="preserve"> want Benton to know who is sponsoring our festival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>,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>s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>o we</w:t>
      </w:r>
      <w:r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are offering</w:t>
      </w:r>
      <w:r w:rsidR="00F1694B">
        <w:rPr>
          <w:rFonts w:ascii="Book Antiqua" w:eastAsia="Times New Roman" w:hAnsi="Book Antiqua" w:cs="Times New Roman"/>
          <w:b/>
          <w:bCs/>
          <w:color w:val="000000"/>
        </w:rPr>
        <w:t xml:space="preserve"> 3 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 xml:space="preserve">different </w:t>
      </w:r>
      <w:r w:rsidR="003D039E" w:rsidRPr="00E40BDF">
        <w:rPr>
          <w:rFonts w:ascii="Book Antiqua" w:eastAsia="Times New Roman" w:hAnsi="Book Antiqua" w:cs="Times New Roman"/>
          <w:b/>
          <w:bCs/>
          <w:color w:val="000000"/>
        </w:rPr>
        <w:t>incentives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for 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>advertisement.</w:t>
      </w:r>
    </w:p>
    <w:p w14:paraId="1D089EC6" w14:textId="77777777" w:rsidR="003D039E" w:rsidRDefault="003D039E" w:rsidP="003D03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</w:p>
    <w:p w14:paraId="4D839E46" w14:textId="77777777" w:rsidR="003D039E" w:rsidRDefault="00F1694B" w:rsidP="003D03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Please consider be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>coming</w:t>
      </w:r>
      <w:r>
        <w:rPr>
          <w:rFonts w:ascii="Book Antiqua" w:eastAsia="Times New Roman" w:hAnsi="Book Antiqua" w:cs="Times New Roman"/>
          <w:b/>
          <w:bCs/>
          <w:color w:val="000000"/>
        </w:rPr>
        <w:t xml:space="preserve"> a sponsor and fill out the enclosed form and send it back as soon as possible. </w:t>
      </w:r>
    </w:p>
    <w:p w14:paraId="043D19C2" w14:textId="6EBFC208" w:rsidR="00F1694B" w:rsidRPr="00E40BDF" w:rsidRDefault="00F1694B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We truly appreciate you!</w:t>
      </w:r>
    </w:p>
    <w:p w14:paraId="12C1AEAE" w14:textId="5F3FF6D9" w:rsidR="00B156AD" w:rsidRDefault="00B156AD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61D60" w14:textId="77777777" w:rsidR="003D039E" w:rsidRDefault="003D039E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0A3B4" w14:textId="77777777" w:rsidR="003D039E" w:rsidRPr="00E40BDF" w:rsidRDefault="003D039E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0C016" w14:textId="2DD5D476" w:rsidR="00B156AD" w:rsidRPr="00E40BDF" w:rsidRDefault="00E40BDF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S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incerely,</w:t>
      </w:r>
    </w:p>
    <w:p w14:paraId="0A15FC77" w14:textId="77777777" w:rsidR="00B156AD" w:rsidRPr="00E40BDF" w:rsidRDefault="00B156AD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527E2" w14:textId="22C56FB6" w:rsidR="00B156AD" w:rsidRDefault="00B156AD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DF">
        <w:rPr>
          <w:rFonts w:ascii="Book Antiqua" w:eastAsia="Times New Roman" w:hAnsi="Book Antiqua" w:cs="Times New Roman"/>
          <w:b/>
          <w:bCs/>
          <w:color w:val="000000"/>
        </w:rPr>
        <w:t>Mayor Shelly Horton</w:t>
      </w:r>
    </w:p>
    <w:p w14:paraId="6E847FA7" w14:textId="737CB5EE" w:rsidR="003D039E" w:rsidRPr="00E40BDF" w:rsidRDefault="004440BF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</w:p>
    <w:p w14:paraId="6843F76B" w14:textId="6C221929" w:rsidR="003D039E" w:rsidRPr="003D039E" w:rsidRDefault="003D039E" w:rsidP="003D039E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 Benton Christmas on the Square Festival Committee</w:t>
      </w:r>
    </w:p>
    <w:p w14:paraId="0373EC50" w14:textId="77777777" w:rsidR="00B156AD" w:rsidRDefault="00B156AD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7F6C9" w14:textId="77777777" w:rsidR="003D039E" w:rsidRDefault="003D039E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CD4BB" w14:textId="77777777" w:rsidR="003D039E" w:rsidRDefault="003D039E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8A787" w14:textId="77777777" w:rsidR="003D039E" w:rsidRPr="00E40BDF" w:rsidRDefault="003D039E" w:rsidP="003D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3D7B9A" w14:textId="3A2A14DC" w:rsidR="00B156AD" w:rsidRDefault="00F1694B" w:rsidP="003D039E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F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ollow us on Facebook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 xml:space="preserve"> @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 xml:space="preserve"> Benton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Christmas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on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the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B156AD" w:rsidRPr="00E40BDF">
        <w:rPr>
          <w:rFonts w:ascii="Book Antiqua" w:eastAsia="Times New Roman" w:hAnsi="Book Antiqua" w:cs="Times New Roman"/>
          <w:b/>
          <w:bCs/>
          <w:color w:val="000000"/>
        </w:rPr>
        <w:t>Squ</w:t>
      </w:r>
      <w:r w:rsidR="005C3273">
        <w:rPr>
          <w:rFonts w:ascii="Book Antiqua" w:eastAsia="Times New Roman" w:hAnsi="Book Antiqua" w:cs="Times New Roman"/>
          <w:b/>
          <w:bCs/>
          <w:color w:val="000000"/>
        </w:rPr>
        <w:t xml:space="preserve">are </w:t>
      </w:r>
    </w:p>
    <w:p w14:paraId="60786FB7" w14:textId="0835675A" w:rsidR="00F1694B" w:rsidRPr="00E40BDF" w:rsidRDefault="00F1694B" w:rsidP="003D03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Or apply on our website: </w:t>
      </w:r>
      <w:proofErr w:type="gramStart"/>
      <w:r w:rsidRPr="004440BF">
        <w:rPr>
          <w:rFonts w:ascii="Book Antiqua" w:eastAsia="Times New Roman" w:hAnsi="Book Antiqua" w:cs="Times New Roman"/>
          <w:b/>
          <w:bCs/>
          <w:color w:val="000000"/>
        </w:rPr>
        <w:t>BentonChristmasontheSquare</w:t>
      </w:r>
      <w:r>
        <w:rPr>
          <w:rFonts w:ascii="Book Antiqua" w:eastAsia="Times New Roman" w:hAnsi="Book Antiqua" w:cs="Times New Roman"/>
          <w:b/>
          <w:bCs/>
          <w:color w:val="000000"/>
        </w:rPr>
        <w:t>.com</w:t>
      </w:r>
      <w:proofErr w:type="gramEnd"/>
    </w:p>
    <w:p w14:paraId="7A450F6C" w14:textId="3EAA4667" w:rsidR="00F1694B" w:rsidRDefault="00B156AD" w:rsidP="003D039E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 w:rsidRPr="00E40BDF">
        <w:rPr>
          <w:rFonts w:ascii="Book Antiqua" w:eastAsia="Times New Roman" w:hAnsi="Book Antiqua" w:cs="Times New Roman"/>
          <w:b/>
          <w:bCs/>
          <w:color w:val="000000"/>
        </w:rPr>
        <w:t>For questions, please contact Hope at Benton Town Hall 318-965-2781</w:t>
      </w:r>
    </w:p>
    <w:p w14:paraId="121E5520" w14:textId="7F126B05" w:rsidR="00F752D2" w:rsidRDefault="00F1694B" w:rsidP="00B156AD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Email</w:t>
      </w:r>
      <w:r w:rsidR="003D039E" w:rsidRPr="003D039E">
        <w:rPr>
          <w:rFonts w:ascii="Book Antiqua" w:eastAsia="Times New Roman" w:hAnsi="Book Antiqua" w:cs="Times New Roman"/>
          <w:b/>
          <w:bCs/>
          <w:color w:val="000000"/>
        </w:rPr>
        <w:t>:</w:t>
      </w:r>
      <w:r w:rsidR="003D039E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hyperlink r:id="rId6" w:history="1">
        <w:r w:rsidR="00550C11" w:rsidRPr="007B756E">
          <w:rPr>
            <w:rStyle w:val="Hyperlink"/>
            <w:rFonts w:ascii="Book Antiqua" w:eastAsia="Times New Roman" w:hAnsi="Book Antiqua" w:cs="Times New Roman"/>
            <w:b/>
            <w:bCs/>
          </w:rPr>
          <w:t>HopeMurphy.TOB@gmail.com</w:t>
        </w:r>
      </w:hyperlink>
    </w:p>
    <w:p w14:paraId="05926D68" w14:textId="77777777" w:rsidR="00550C11" w:rsidRDefault="00550C11" w:rsidP="00B156AD">
      <w:pPr>
        <w:spacing w:line="240" w:lineRule="auto"/>
        <w:jc w:val="center"/>
        <w:rPr>
          <w:rFonts w:ascii="Ink Free" w:eastAsia="Times New Roman" w:hAnsi="Ink Free" w:cs="Times New Roman"/>
          <w:noProof/>
          <w:color w:val="000000"/>
          <w:bdr w:val="none" w:sz="0" w:space="0" w:color="auto" w:frame="1"/>
        </w:rPr>
      </w:pPr>
    </w:p>
    <w:p w14:paraId="13A96DAE" w14:textId="77777777" w:rsidR="00F752D2" w:rsidRDefault="00F752D2" w:rsidP="00B156AD">
      <w:pPr>
        <w:spacing w:line="240" w:lineRule="auto"/>
        <w:jc w:val="center"/>
        <w:rPr>
          <w:rFonts w:ascii="Ink Free" w:eastAsia="Times New Roman" w:hAnsi="Ink Free" w:cs="Times New Roman"/>
          <w:noProof/>
          <w:color w:val="000000"/>
          <w:bdr w:val="none" w:sz="0" w:space="0" w:color="auto" w:frame="1"/>
        </w:rPr>
      </w:pPr>
    </w:p>
    <w:p w14:paraId="12F84AEA" w14:textId="77777777" w:rsidR="00F752D2" w:rsidRDefault="00F752D2" w:rsidP="00B156AD">
      <w:pPr>
        <w:spacing w:line="240" w:lineRule="auto"/>
        <w:jc w:val="center"/>
        <w:rPr>
          <w:rFonts w:ascii="Ink Free" w:eastAsia="Times New Roman" w:hAnsi="Ink Free" w:cs="Times New Roman"/>
          <w:noProof/>
          <w:color w:val="000000"/>
          <w:bdr w:val="none" w:sz="0" w:space="0" w:color="auto" w:frame="1"/>
        </w:rPr>
      </w:pPr>
    </w:p>
    <w:p w14:paraId="7BC1193E" w14:textId="77777777" w:rsidR="00F752D2" w:rsidRDefault="00F752D2" w:rsidP="00B156AD">
      <w:pPr>
        <w:spacing w:line="240" w:lineRule="auto"/>
        <w:jc w:val="center"/>
        <w:rPr>
          <w:rFonts w:ascii="Ink Free" w:eastAsia="Times New Roman" w:hAnsi="Ink Free" w:cs="Times New Roman"/>
          <w:noProof/>
          <w:color w:val="000000"/>
          <w:bdr w:val="none" w:sz="0" w:space="0" w:color="auto" w:frame="1"/>
        </w:rPr>
      </w:pPr>
    </w:p>
    <w:tbl>
      <w:tblPr>
        <w:tblpPr w:leftFromText="180" w:rightFromText="180" w:vertAnchor="text" w:horzAnchor="margin" w:tblpY="181"/>
        <w:tblW w:w="109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  <w:gridCol w:w="242"/>
        <w:gridCol w:w="242"/>
        <w:gridCol w:w="242"/>
        <w:gridCol w:w="480"/>
      </w:tblGrid>
      <w:tr w:rsidR="00A81596" w:rsidRPr="00B156AD" w14:paraId="14DF0752" w14:textId="77777777" w:rsidTr="00A81596">
        <w:trPr>
          <w:trHeight w:val="13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BF7CFD" w14:textId="0E3C8165" w:rsidR="00A81596" w:rsidRPr="00A81596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A81596">
              <w:rPr>
                <w:rFonts w:ascii="Ink Free" w:hAnsi="Ink Free"/>
                <w:b/>
                <w:bCs/>
                <w:noProof/>
                <w:color w:val="FF0000"/>
                <w:sz w:val="56"/>
                <w:szCs w:val="56"/>
              </w:rPr>
              <w:lastRenderedPageBreak/>
              <w:t>Sponsor</w:t>
            </w:r>
            <w:r>
              <w:rPr>
                <w:rFonts w:ascii="Ink Free" w:hAnsi="Ink Free"/>
                <w:b/>
                <w:bCs/>
                <w:noProof/>
                <w:color w:val="FF0000"/>
                <w:sz w:val="56"/>
                <w:szCs w:val="56"/>
              </w:rPr>
              <w:t>s</w:t>
            </w:r>
            <w:r w:rsidRPr="00A81596">
              <w:rPr>
                <w:rFonts w:ascii="Ink Free" w:hAnsi="Ink Free"/>
                <w:b/>
                <w:bCs/>
                <w:noProof/>
                <w:color w:val="FF0000"/>
                <w:sz w:val="56"/>
                <w:szCs w:val="56"/>
              </w:rPr>
              <w:t>hip Application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2AC748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2BF90A" w14:textId="77777777" w:rsidR="00A81596" w:rsidRPr="00F752D2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FDACFB" w14:textId="77777777" w:rsidR="00A81596" w:rsidRPr="00F752D2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A81596" w:rsidRPr="00FA78CF" w14:paraId="76DF19C0" w14:textId="77777777" w:rsidTr="00A81596">
              <w:trPr>
                <w:trHeight w:val="137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AE1E36F" w14:textId="77777777" w:rsidR="00A81596" w:rsidRPr="00FA78CF" w:rsidRDefault="00A81596" w:rsidP="00550C11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1596" w:rsidRPr="00FA78CF" w14:paraId="5A6A405B" w14:textId="77777777" w:rsidTr="00A81596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7EBC179" w14:textId="77777777" w:rsidR="00A81596" w:rsidRPr="00FA78CF" w:rsidRDefault="00A81596" w:rsidP="00550C11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33D77F" w14:textId="77777777" w:rsidR="00A81596" w:rsidRPr="00F752D2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596" w:rsidRPr="00B156AD" w14:paraId="3EC625A1" w14:textId="77777777" w:rsidTr="00A81596">
        <w:trPr>
          <w:trHeight w:val="3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2882A5" w14:textId="77777777" w:rsidR="00A81596" w:rsidRPr="00A81596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28D412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5CB876" w14:textId="77777777" w:rsidR="00A81596" w:rsidRPr="00F752D2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1D85E0" w14:textId="77777777" w:rsidR="00A81596" w:rsidRPr="00F752D2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5915A" w14:textId="77777777" w:rsidR="00A81596" w:rsidRPr="00F752D2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596" w:rsidRPr="00B156AD" w14:paraId="38AB8A92" w14:textId="77777777" w:rsidTr="00A81596">
        <w:trPr>
          <w:trHeight w:val="61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9E6110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70AD47" w:themeColor="accent6"/>
                <w:sz w:val="24"/>
                <w:szCs w:val="24"/>
              </w:rPr>
              <w:t>Santa’s Village &amp; Dash Around the Square $1700-$2400</w:t>
            </w:r>
          </w:p>
          <w:p w14:paraId="20FE78E8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festival Facebook page.</w:t>
            </w:r>
          </w:p>
          <w:p w14:paraId="5D712ACE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festival website.</w:t>
            </w:r>
          </w:p>
          <w:p w14:paraId="59840876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at information booth at entrance of festival.</w:t>
            </w:r>
          </w:p>
          <w:p w14:paraId="394578B9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posters displayed at local businesses.</w:t>
            </w:r>
          </w:p>
          <w:p w14:paraId="39353397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banners displayed at several locations throughout the festival.</w:t>
            </w:r>
          </w:p>
          <w:p w14:paraId="4908EE4A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76AA5CD4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70AD47" w:themeColor="accent6"/>
                <w:sz w:val="24"/>
                <w:szCs w:val="24"/>
              </w:rPr>
              <w:t>Angel &amp; Gold Star $900-$1600</w:t>
            </w:r>
          </w:p>
          <w:p w14:paraId="00B829F4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festival Facebook page.</w:t>
            </w:r>
          </w:p>
          <w:p w14:paraId="342E2FB6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festival website.</w:t>
            </w:r>
          </w:p>
          <w:p w14:paraId="6AE92A30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on posters displayed at local businesses</w:t>
            </w:r>
          </w:p>
          <w:p w14:paraId="0E046D50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sz w:val="24"/>
                <w:szCs w:val="24"/>
              </w:rPr>
              <w:t>*Sponsor name/logo at information booth at entrance of festival</w:t>
            </w:r>
          </w:p>
          <w:p w14:paraId="5AE2474A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D5C8AF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80C381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D91537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0FA14A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2D2AC215" w14:textId="77777777" w:rsidTr="00A81596">
        <w:trPr>
          <w:trHeight w:val="61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EFD217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65B8809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color w:val="70AD47" w:themeColor="accent6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70AD47" w:themeColor="accent6"/>
                <w:sz w:val="24"/>
                <w:szCs w:val="24"/>
              </w:rPr>
              <w:t>Silver Bell, Bronze Santa’s Helper $100-$800</w:t>
            </w:r>
          </w:p>
          <w:p w14:paraId="707E8647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*Sponsor name/logo on festival Facebook page.</w:t>
            </w:r>
          </w:p>
          <w:p w14:paraId="40F236CC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8159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*Sponsor name/logo on festival website.</w:t>
            </w:r>
          </w:p>
          <w:p w14:paraId="272D0441" w14:textId="77777777" w:rsidR="00A81596" w:rsidRPr="00A81596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090AC8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EF53FA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7575EF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3A430A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5B49F85C" w14:textId="77777777" w:rsidTr="00A81596">
        <w:trPr>
          <w:trHeight w:val="61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64653C" w14:textId="77777777" w:rsidR="00A81596" w:rsidRPr="00E40BDF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8CA530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A9D59D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74C432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979C0A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24C45D14" w14:textId="77777777" w:rsidTr="00A81596">
        <w:trPr>
          <w:trHeight w:val="61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tbl>
            <w:tblPr>
              <w:tblW w:w="88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A81596" w:rsidRPr="00E40BDF" w14:paraId="3921CB03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3FC9BB43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Company Name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A81596" w:rsidRPr="00E40BDF" w14:paraId="2BA33BE9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60760B7A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 xml:space="preserve">          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Contact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______________________________________________</w:t>
                  </w:r>
                </w:p>
              </w:tc>
            </w:tr>
            <w:tr w:rsidR="00A81596" w:rsidRPr="00E40BDF" w14:paraId="5B2D8608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303E2566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 xml:space="preserve">          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Address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A81596" w:rsidRPr="00E40BDF" w14:paraId="32C636E7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C7BC1C9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  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City, ST, Zip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 </w:t>
                  </w:r>
                </w:p>
              </w:tc>
            </w:tr>
            <w:tr w:rsidR="00A81596" w:rsidRPr="00E40BDF" w14:paraId="03EF8C65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935118F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Phone Number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A81596" w:rsidRPr="00E40BDF" w14:paraId="7B706CC6" w14:textId="77777777" w:rsidTr="00A81596">
              <w:trPr>
                <w:trHeight w:val="442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17E9B278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 xml:space="preserve">       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Amount</w:t>
                  </w:r>
                  <w:r w:rsidRPr="00E40BDF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_______________________________________________</w:t>
                  </w:r>
                </w:p>
              </w:tc>
            </w:tr>
            <w:tr w:rsidR="00A81596" w:rsidRPr="00E40BDF" w14:paraId="4B918F53" w14:textId="77777777" w:rsidTr="00A81596">
              <w:trPr>
                <w:trHeight w:val="455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2309D733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 xml:space="preserve">Make your check or money order payable to: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</w:rPr>
                    <w:t>TOWN OF BENTON FESTIVAL FUND</w:t>
                  </w:r>
                </w:p>
              </w:tc>
            </w:tr>
            <w:tr w:rsidR="00A81596" w:rsidRPr="00E40BDF" w14:paraId="33A6F055" w14:textId="77777777" w:rsidTr="00A81596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2A344E27" w14:textId="1B405E92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 xml:space="preserve">                                                          Mail to:   </w:t>
                  </w: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</w:rPr>
                    <w:t>BENTON CHRISTMAS ON THE SQUARE</w:t>
                  </w:r>
                </w:p>
              </w:tc>
            </w:tr>
            <w:tr w:rsidR="00A81596" w:rsidRPr="00E40BDF" w14:paraId="19769AFF" w14:textId="77777777" w:rsidTr="00A81596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265EAF44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</w:rPr>
                    <w:t>                                                                          P.O.BOX 1390, BENTON, LA 71006</w:t>
                  </w:r>
                </w:p>
              </w:tc>
            </w:tr>
            <w:tr w:rsidR="00A81596" w:rsidRPr="00E40BDF" w14:paraId="02A0CDBB" w14:textId="77777777" w:rsidTr="00A81596">
              <w:trPr>
                <w:trHeight w:val="109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624F390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01407E" w14:textId="77777777" w:rsidR="00A81596" w:rsidRPr="00E40BDF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141F81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0980D7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A07DF0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C451E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11AF7B7E" w14:textId="77777777" w:rsidTr="00A81596">
        <w:trPr>
          <w:trHeight w:val="7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337F31" w14:textId="77777777" w:rsidR="00A81596" w:rsidRPr="00E40BDF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A333BE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050206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2B7FB7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F59A9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622FC8B8" w14:textId="77777777" w:rsidTr="00A81596">
        <w:trPr>
          <w:trHeight w:val="7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tbl>
            <w:tblPr>
              <w:tblW w:w="9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A81596" w:rsidRPr="00E40BDF" w14:paraId="5DCADFD2" w14:textId="77777777" w:rsidTr="00A81596">
              <w:trPr>
                <w:trHeight w:val="553"/>
              </w:trPr>
              <w:tc>
                <w:tcPr>
                  <w:tcW w:w="0" w:type="auto"/>
                  <w:tcBorders>
                    <w:bottom w:val="single" w:sz="18" w:space="0" w:color="FF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1421551C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36"/>
                      <w:szCs w:val="36"/>
                    </w:rPr>
                    <w:t>THANK YOU FOR YOUR SPONSORSHIP!</w:t>
                  </w:r>
                </w:p>
              </w:tc>
            </w:tr>
            <w:tr w:rsidR="00A81596" w:rsidRPr="00E40BDF" w14:paraId="5EF80E79" w14:textId="77777777" w:rsidTr="00A81596">
              <w:trPr>
                <w:trHeight w:val="385"/>
              </w:trPr>
              <w:tc>
                <w:tcPr>
                  <w:tcW w:w="0" w:type="auto"/>
                  <w:tcBorders>
                    <w:top w:val="single" w:sz="18" w:space="0" w:color="FF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4AF97486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>For Festival Committee Use Only: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 xml:space="preserve">                                                           Date</w:t>
                  </w:r>
                </w:p>
              </w:tc>
            </w:tr>
            <w:tr w:rsidR="00A81596" w:rsidRPr="00E40BDF" w14:paraId="33A7F234" w14:textId="77777777" w:rsidTr="00A81596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6D5010F8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 xml:space="preserve">Paid by Check or MO#________________ Amount $_____________ </w:t>
                  </w:r>
                  <w:proofErr w:type="spellStart"/>
                  <w:proofErr w:type="gramStart"/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>Rec’d:_</w:t>
                  </w:r>
                  <w:proofErr w:type="gramEnd"/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>________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By</w:t>
                  </w:r>
                  <w:proofErr w:type="spellEnd"/>
                  <w:r w:rsidRPr="00E40BDF">
                    <w:rPr>
                      <w:rFonts w:ascii="Book Antiqua" w:eastAsia="Times New Roman" w:hAnsi="Book Antiqua" w:cs="Times New Roman"/>
                      <w:color w:val="000000"/>
                    </w:rPr>
                    <w:t>_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____</w:t>
                  </w:r>
                </w:p>
              </w:tc>
            </w:tr>
            <w:tr w:rsidR="00A81596" w:rsidRPr="00E40BDF" w14:paraId="1D84623A" w14:textId="77777777" w:rsidTr="00A81596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4D039553" w14:textId="77777777" w:rsidR="00A81596" w:rsidRPr="00E40BDF" w:rsidRDefault="00A81596" w:rsidP="00A81596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B91313" w14:textId="77777777" w:rsidR="00A81596" w:rsidRPr="00E40BDF" w:rsidRDefault="00A81596" w:rsidP="00A8159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1DAF19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D31AD6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B96BE5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6CF641" w14:textId="77777777" w:rsidR="00A81596" w:rsidRPr="00B156AD" w:rsidRDefault="00A81596" w:rsidP="00A8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1109F83B" w14:textId="77777777" w:rsidTr="00A81596">
        <w:trPr>
          <w:trHeight w:val="366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342205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596" w:rsidRPr="00B156AD" w14:paraId="35FE1D13" w14:textId="77777777" w:rsidTr="00A81596">
        <w:trPr>
          <w:trHeight w:val="3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849DD0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A71F1C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615A3F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0245D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0FD8D3" w14:textId="77777777" w:rsidR="00A81596" w:rsidRPr="00B156AD" w:rsidRDefault="00A81596" w:rsidP="00A8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DC6514" w14:textId="77777777" w:rsidR="00F752D2" w:rsidRDefault="00F752D2" w:rsidP="00B156AD">
      <w:pPr>
        <w:spacing w:line="240" w:lineRule="auto"/>
        <w:jc w:val="center"/>
        <w:rPr>
          <w:rFonts w:ascii="Ink Free" w:eastAsia="Times New Roman" w:hAnsi="Ink Free" w:cs="Times New Roman"/>
          <w:noProof/>
          <w:color w:val="000000"/>
          <w:bdr w:val="none" w:sz="0" w:space="0" w:color="auto" w:frame="1"/>
        </w:rPr>
      </w:pPr>
    </w:p>
    <w:p w14:paraId="2418D3DC" w14:textId="77777777" w:rsidR="00F752D2" w:rsidRPr="00B156AD" w:rsidRDefault="00F752D2" w:rsidP="00B156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52334" w14:textId="77777777" w:rsidR="00B156AD" w:rsidRPr="00B156AD" w:rsidRDefault="00B156AD" w:rsidP="00B1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608F1" w14:textId="77777777" w:rsidR="00345A2A" w:rsidRPr="00C42739" w:rsidRDefault="00345A2A" w:rsidP="00A81596">
      <w:pPr>
        <w:rPr>
          <w:rFonts w:ascii="Ink Free" w:hAnsi="Ink Free"/>
        </w:rPr>
      </w:pPr>
    </w:p>
    <w:sectPr w:rsidR="00345A2A" w:rsidRPr="00C42739" w:rsidSect="00B15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902"/>
    <w:multiLevelType w:val="hybridMultilevel"/>
    <w:tmpl w:val="A7F4BBD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24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7F"/>
    <w:rsid w:val="000C3B4C"/>
    <w:rsid w:val="000E077F"/>
    <w:rsid w:val="00152CFA"/>
    <w:rsid w:val="00174BFD"/>
    <w:rsid w:val="00190174"/>
    <w:rsid w:val="001C123F"/>
    <w:rsid w:val="001E2B49"/>
    <w:rsid w:val="002274BF"/>
    <w:rsid w:val="002B0502"/>
    <w:rsid w:val="00304BD1"/>
    <w:rsid w:val="0031143C"/>
    <w:rsid w:val="00345A2A"/>
    <w:rsid w:val="003C2F61"/>
    <w:rsid w:val="003D039E"/>
    <w:rsid w:val="003D2557"/>
    <w:rsid w:val="003F3B05"/>
    <w:rsid w:val="004028DD"/>
    <w:rsid w:val="00437496"/>
    <w:rsid w:val="004440BF"/>
    <w:rsid w:val="00446159"/>
    <w:rsid w:val="0046795C"/>
    <w:rsid w:val="00483A0F"/>
    <w:rsid w:val="004B07CB"/>
    <w:rsid w:val="004C12EA"/>
    <w:rsid w:val="00534B0D"/>
    <w:rsid w:val="00550C11"/>
    <w:rsid w:val="005C3273"/>
    <w:rsid w:val="006450E0"/>
    <w:rsid w:val="00652877"/>
    <w:rsid w:val="0065611A"/>
    <w:rsid w:val="006813C1"/>
    <w:rsid w:val="006A67C1"/>
    <w:rsid w:val="00734112"/>
    <w:rsid w:val="007373CA"/>
    <w:rsid w:val="008164BD"/>
    <w:rsid w:val="00852F6A"/>
    <w:rsid w:val="00902EF5"/>
    <w:rsid w:val="00920DD5"/>
    <w:rsid w:val="00943EF5"/>
    <w:rsid w:val="00950B2D"/>
    <w:rsid w:val="00952365"/>
    <w:rsid w:val="0095398E"/>
    <w:rsid w:val="00965D1B"/>
    <w:rsid w:val="009D25C8"/>
    <w:rsid w:val="00A05080"/>
    <w:rsid w:val="00A12039"/>
    <w:rsid w:val="00A2220C"/>
    <w:rsid w:val="00A66731"/>
    <w:rsid w:val="00A81596"/>
    <w:rsid w:val="00A834E7"/>
    <w:rsid w:val="00AA4711"/>
    <w:rsid w:val="00AD01C3"/>
    <w:rsid w:val="00B156AD"/>
    <w:rsid w:val="00B24E2A"/>
    <w:rsid w:val="00B44511"/>
    <w:rsid w:val="00B6748F"/>
    <w:rsid w:val="00B71046"/>
    <w:rsid w:val="00B76644"/>
    <w:rsid w:val="00B86BA9"/>
    <w:rsid w:val="00C37204"/>
    <w:rsid w:val="00C42739"/>
    <w:rsid w:val="00CE59C0"/>
    <w:rsid w:val="00CF1BCB"/>
    <w:rsid w:val="00D13B85"/>
    <w:rsid w:val="00D93FF2"/>
    <w:rsid w:val="00DB78B6"/>
    <w:rsid w:val="00E058B0"/>
    <w:rsid w:val="00E10BDB"/>
    <w:rsid w:val="00E40BDF"/>
    <w:rsid w:val="00E91D60"/>
    <w:rsid w:val="00EA47B7"/>
    <w:rsid w:val="00EC0F92"/>
    <w:rsid w:val="00F1117E"/>
    <w:rsid w:val="00F1694B"/>
    <w:rsid w:val="00F50B0D"/>
    <w:rsid w:val="00F752D2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3B00"/>
  <w15:chartTrackingRefBased/>
  <w15:docId w15:val="{9FD71505-8692-47CC-B6C1-E6159BC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038">
          <w:marLeft w:val="-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Murphy.TOB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Pickett</dc:creator>
  <cp:keywords/>
  <dc:description/>
  <cp:lastModifiedBy>Kathy</cp:lastModifiedBy>
  <cp:revision>4</cp:revision>
  <cp:lastPrinted>2023-07-26T17:49:00Z</cp:lastPrinted>
  <dcterms:created xsi:type="dcterms:W3CDTF">2023-07-26T18:27:00Z</dcterms:created>
  <dcterms:modified xsi:type="dcterms:W3CDTF">2023-11-03T18:27:00Z</dcterms:modified>
</cp:coreProperties>
</file>